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09" w:rsidRPr="00056609" w:rsidRDefault="00056609" w:rsidP="0005660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6609">
        <w:rPr>
          <w:rFonts w:ascii="Times New Roman" w:eastAsia="Times New Roman" w:hAnsi="Times New Roman" w:cs="Times New Roman"/>
          <w:b/>
          <w:bCs/>
          <w:kern w:val="36"/>
          <w:sz w:val="48"/>
          <w:szCs w:val="48"/>
        </w:rPr>
        <w:t xml:space="preserve">Post </w:t>
      </w:r>
      <w:proofErr w:type="spellStart"/>
      <w:r w:rsidRPr="00056609">
        <w:rPr>
          <w:rFonts w:ascii="Times New Roman" w:eastAsia="Times New Roman" w:hAnsi="Times New Roman" w:cs="Times New Roman"/>
          <w:b/>
          <w:bCs/>
          <w:kern w:val="36"/>
          <w:sz w:val="48"/>
          <w:szCs w:val="48"/>
        </w:rPr>
        <w:t>Matric</w:t>
      </w:r>
      <w:proofErr w:type="spellEnd"/>
      <w:r w:rsidRPr="00056609">
        <w:rPr>
          <w:rFonts w:ascii="Times New Roman" w:eastAsia="Times New Roman" w:hAnsi="Times New Roman" w:cs="Times New Roman"/>
          <w:b/>
          <w:bCs/>
          <w:kern w:val="36"/>
          <w:sz w:val="48"/>
          <w:szCs w:val="48"/>
        </w:rPr>
        <w:t xml:space="preserve"> Scholarship to OBC Students.</w:t>
      </w:r>
    </w:p>
    <w:p w:rsidR="00056609" w:rsidRPr="00056609" w:rsidRDefault="00056609" w:rsidP="00056609">
      <w:pPr>
        <w:spacing w:before="100" w:beforeAutospacing="1" w:after="100" w:afterAutospacing="1" w:line="240" w:lineRule="auto"/>
        <w:outlineLvl w:val="1"/>
        <w:rPr>
          <w:rFonts w:ascii="Times New Roman" w:eastAsia="Times New Roman" w:hAnsi="Times New Roman" w:cs="Times New Roman"/>
          <w:b/>
          <w:bCs/>
          <w:sz w:val="36"/>
          <w:szCs w:val="36"/>
        </w:rPr>
      </w:pPr>
      <w:r w:rsidRPr="00056609">
        <w:rPr>
          <w:rFonts w:ascii="Times New Roman" w:eastAsia="Times New Roman" w:hAnsi="Times New Roman" w:cs="Times New Roman"/>
          <w:b/>
          <w:bCs/>
          <w:sz w:val="36"/>
          <w:szCs w:val="36"/>
        </w:rPr>
        <w:t>About Scheme</w:t>
      </w:r>
    </w:p>
    <w:p w:rsidR="00056609" w:rsidRPr="00056609" w:rsidRDefault="00056609" w:rsidP="00056609">
      <w:pPr>
        <w:spacing w:after="0" w:line="240" w:lineRule="auto"/>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pict>
          <v:rect id="_x0000_i1025" style="width:0;height:1.5pt" o:hralign="center" o:hrstd="t" o:hr="t" fillcolor="#a0a0a0" stroked="f"/>
        </w:pict>
      </w:r>
    </w:p>
    <w:p w:rsidR="00056609" w:rsidRPr="00056609" w:rsidRDefault="00056609" w:rsidP="00056609">
      <w:pPr>
        <w:spacing w:before="100" w:beforeAutospacing="1" w:after="100" w:afterAutospacing="1" w:line="240" w:lineRule="auto"/>
        <w:outlineLvl w:val="2"/>
        <w:rPr>
          <w:rFonts w:ascii="Times New Roman" w:eastAsia="Times New Roman" w:hAnsi="Times New Roman" w:cs="Times New Roman"/>
          <w:b/>
          <w:bCs/>
          <w:sz w:val="27"/>
          <w:szCs w:val="27"/>
        </w:rPr>
      </w:pPr>
      <w:r w:rsidRPr="00056609">
        <w:rPr>
          <w:rFonts w:ascii="Times New Roman" w:eastAsia="Times New Roman" w:hAnsi="Times New Roman" w:cs="Times New Roman"/>
          <w:b/>
          <w:bCs/>
          <w:sz w:val="27"/>
          <w:szCs w:val="27"/>
        </w:rPr>
        <w:t>Department Name</w:t>
      </w:r>
    </w:p>
    <w:p w:rsidR="00056609" w:rsidRPr="00056609" w:rsidRDefault="00056609" w:rsidP="00056609">
      <w:pPr>
        <w:spacing w:before="100" w:beforeAutospacing="1" w:after="100" w:afterAutospacing="1" w:line="240" w:lineRule="auto"/>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t>VJNT</w:t>
      </w:r>
      <w:proofErr w:type="gramStart"/>
      <w:r w:rsidRPr="00056609">
        <w:rPr>
          <w:rFonts w:ascii="Times New Roman" w:eastAsia="Times New Roman" w:hAnsi="Times New Roman" w:cs="Times New Roman"/>
          <w:sz w:val="24"/>
          <w:szCs w:val="24"/>
        </w:rPr>
        <w:t>,OBC</w:t>
      </w:r>
      <w:proofErr w:type="gramEnd"/>
      <w:r w:rsidRPr="00056609">
        <w:rPr>
          <w:rFonts w:ascii="Times New Roman" w:eastAsia="Times New Roman" w:hAnsi="Times New Roman" w:cs="Times New Roman"/>
          <w:sz w:val="24"/>
          <w:szCs w:val="24"/>
        </w:rPr>
        <w:t xml:space="preserve"> and SBC Welfare Department</w:t>
      </w:r>
    </w:p>
    <w:p w:rsidR="00056609" w:rsidRPr="00056609" w:rsidRDefault="00056609" w:rsidP="00056609">
      <w:pPr>
        <w:spacing w:after="0" w:line="240" w:lineRule="auto"/>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pict>
          <v:rect id="_x0000_i1026" style="width:0;height:1.5pt" o:hralign="center" o:hrstd="t" o:hr="t" fillcolor="#a0a0a0" stroked="f"/>
        </w:pict>
      </w:r>
    </w:p>
    <w:p w:rsidR="00056609" w:rsidRPr="00056609" w:rsidRDefault="00056609" w:rsidP="00056609">
      <w:pPr>
        <w:spacing w:before="100" w:beforeAutospacing="1" w:after="100" w:afterAutospacing="1" w:line="240" w:lineRule="auto"/>
        <w:outlineLvl w:val="2"/>
        <w:rPr>
          <w:rFonts w:ascii="Times New Roman" w:eastAsia="Times New Roman" w:hAnsi="Times New Roman" w:cs="Times New Roman"/>
          <w:b/>
          <w:bCs/>
          <w:sz w:val="27"/>
          <w:szCs w:val="27"/>
        </w:rPr>
      </w:pPr>
      <w:r w:rsidRPr="00056609">
        <w:rPr>
          <w:rFonts w:ascii="Times New Roman" w:eastAsia="Times New Roman" w:hAnsi="Times New Roman" w:cs="Times New Roman"/>
          <w:b/>
          <w:bCs/>
          <w:sz w:val="27"/>
          <w:szCs w:val="27"/>
        </w:rPr>
        <w:t>Overview</w:t>
      </w:r>
    </w:p>
    <w:p w:rsidR="00056609" w:rsidRPr="00056609" w:rsidRDefault="00056609" w:rsidP="00056609">
      <w:pPr>
        <w:spacing w:after="0" w:line="240" w:lineRule="auto"/>
        <w:ind w:left="720"/>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t>• Providing financial assistance for education.</w:t>
      </w:r>
      <w:r w:rsidRPr="00056609">
        <w:rPr>
          <w:rFonts w:ascii="Times New Roman" w:eastAsia="Times New Roman" w:hAnsi="Times New Roman" w:cs="Times New Roman"/>
          <w:sz w:val="24"/>
          <w:szCs w:val="24"/>
        </w:rPr>
        <w:br/>
        <w:t>• Creating a passion for higher education.</w:t>
      </w:r>
      <w:r w:rsidRPr="00056609">
        <w:rPr>
          <w:rFonts w:ascii="Times New Roman" w:eastAsia="Times New Roman" w:hAnsi="Times New Roman" w:cs="Times New Roman"/>
          <w:sz w:val="24"/>
          <w:szCs w:val="24"/>
        </w:rPr>
        <w:br/>
        <w:t>• Providing students the opportunity to go to the mainstream of education through education.</w:t>
      </w:r>
      <w:r w:rsidRPr="00056609">
        <w:rPr>
          <w:rFonts w:ascii="Times New Roman" w:eastAsia="Times New Roman" w:hAnsi="Times New Roman" w:cs="Times New Roman"/>
          <w:sz w:val="24"/>
          <w:szCs w:val="24"/>
        </w:rPr>
        <w:br/>
        <w:t>• Scholarship scheme to avoid transparency, co-ordination and delay.</w:t>
      </w:r>
      <w:r w:rsidRPr="00056609">
        <w:rPr>
          <w:rFonts w:ascii="Times New Roman" w:eastAsia="Times New Roman" w:hAnsi="Times New Roman" w:cs="Times New Roman"/>
          <w:sz w:val="24"/>
          <w:szCs w:val="24"/>
        </w:rPr>
        <w:br/>
        <w:t xml:space="preserve">• Benefits of Tuition Fees, Exam Fees and Maintenance Allowance are paid to only OBC category students </w:t>
      </w:r>
    </w:p>
    <w:p w:rsidR="00056609" w:rsidRPr="00056609" w:rsidRDefault="00056609" w:rsidP="00056609">
      <w:pPr>
        <w:spacing w:before="100" w:beforeAutospacing="1" w:after="100" w:afterAutospacing="1" w:line="240" w:lineRule="auto"/>
        <w:outlineLvl w:val="2"/>
        <w:rPr>
          <w:rFonts w:ascii="Times New Roman" w:eastAsia="Times New Roman" w:hAnsi="Times New Roman" w:cs="Times New Roman"/>
          <w:b/>
          <w:bCs/>
          <w:sz w:val="27"/>
          <w:szCs w:val="27"/>
        </w:rPr>
      </w:pPr>
      <w:r w:rsidRPr="00056609">
        <w:rPr>
          <w:rFonts w:ascii="Times New Roman" w:eastAsia="Times New Roman" w:hAnsi="Times New Roman" w:cs="Times New Roman"/>
          <w:b/>
          <w:bCs/>
          <w:sz w:val="27"/>
          <w:szCs w:val="27"/>
        </w:rPr>
        <w:t xml:space="preserve">Benefits </w:t>
      </w:r>
    </w:p>
    <w:p w:rsidR="00056609" w:rsidRPr="00056609" w:rsidRDefault="00056609" w:rsidP="00056609">
      <w:pPr>
        <w:spacing w:after="0" w:line="240" w:lineRule="auto"/>
        <w:ind w:left="720"/>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t xml:space="preserve">Eligible O.B.C Applicants are paid maintenance allowance: </w:t>
      </w:r>
      <w:r w:rsidRPr="00056609">
        <w:rPr>
          <w:rFonts w:ascii="Times New Roman" w:eastAsia="Times New Roman" w:hAnsi="Times New Roman" w:cs="Times New Roman"/>
          <w:sz w:val="24"/>
          <w:szCs w:val="24"/>
        </w:rPr>
        <w:br/>
        <w:t xml:space="preserve">1) </w:t>
      </w:r>
      <w:r w:rsidRPr="00056609">
        <w:rPr>
          <w:rFonts w:ascii="Times New Roman" w:eastAsia="Times New Roman" w:hAnsi="Times New Roman" w:cs="Times New Roman"/>
          <w:b/>
          <w:bCs/>
          <w:sz w:val="24"/>
          <w:szCs w:val="24"/>
        </w:rPr>
        <w:t>If Applicant select Course Group A -</w:t>
      </w:r>
      <w:r w:rsidRPr="00056609">
        <w:rPr>
          <w:rFonts w:ascii="Times New Roman" w:eastAsia="Times New Roman" w:hAnsi="Times New Roman" w:cs="Times New Roman"/>
          <w:sz w:val="24"/>
          <w:szCs w:val="24"/>
        </w:rPr>
        <w:t xml:space="preserve"> for hostlers Rs.425/p.m. &amp; Day Scholars(Non Hostlers) Rs.190/p.m. (Duration - Admission date to till exam completion date)</w:t>
      </w:r>
      <w:r w:rsidRPr="00056609">
        <w:rPr>
          <w:rFonts w:ascii="Times New Roman" w:eastAsia="Times New Roman" w:hAnsi="Times New Roman" w:cs="Times New Roman"/>
          <w:sz w:val="24"/>
          <w:szCs w:val="24"/>
        </w:rPr>
        <w:br/>
        <w:t xml:space="preserve">2) </w:t>
      </w:r>
      <w:r w:rsidRPr="00056609">
        <w:rPr>
          <w:rFonts w:ascii="Times New Roman" w:eastAsia="Times New Roman" w:hAnsi="Times New Roman" w:cs="Times New Roman"/>
          <w:b/>
          <w:bCs/>
          <w:sz w:val="24"/>
          <w:szCs w:val="24"/>
        </w:rPr>
        <w:t>If Applicant select Course Group B -</w:t>
      </w:r>
      <w:r w:rsidRPr="00056609">
        <w:rPr>
          <w:rFonts w:ascii="Times New Roman" w:eastAsia="Times New Roman" w:hAnsi="Times New Roman" w:cs="Times New Roman"/>
          <w:sz w:val="24"/>
          <w:szCs w:val="24"/>
        </w:rPr>
        <w:t xml:space="preserve"> for hostlers Rs.290/p.m. &amp; Day Scholars(Non Hostlers) Rs.190/p.m.(Duration - Admission date to till exam completion date) </w:t>
      </w:r>
      <w:r w:rsidRPr="00056609">
        <w:rPr>
          <w:rFonts w:ascii="Times New Roman" w:eastAsia="Times New Roman" w:hAnsi="Times New Roman" w:cs="Times New Roman"/>
          <w:sz w:val="24"/>
          <w:szCs w:val="24"/>
        </w:rPr>
        <w:br/>
        <w:t xml:space="preserve">3) </w:t>
      </w:r>
      <w:r w:rsidRPr="00056609">
        <w:rPr>
          <w:rFonts w:ascii="Times New Roman" w:eastAsia="Times New Roman" w:hAnsi="Times New Roman" w:cs="Times New Roman"/>
          <w:b/>
          <w:bCs/>
          <w:sz w:val="24"/>
          <w:szCs w:val="24"/>
        </w:rPr>
        <w:t>If Applicant select Course Group C -</w:t>
      </w:r>
      <w:r w:rsidRPr="00056609">
        <w:rPr>
          <w:rFonts w:ascii="Times New Roman" w:eastAsia="Times New Roman" w:hAnsi="Times New Roman" w:cs="Times New Roman"/>
          <w:sz w:val="24"/>
          <w:szCs w:val="24"/>
        </w:rPr>
        <w:t xml:space="preserve"> for hostlers Rs.290/p.m. &amp; Day Scholars(Non Hostlers) Rs.190/p.m.(Duration - Admission date to till exam completion date) </w:t>
      </w:r>
      <w:r w:rsidRPr="00056609">
        <w:rPr>
          <w:rFonts w:ascii="Times New Roman" w:eastAsia="Times New Roman" w:hAnsi="Times New Roman" w:cs="Times New Roman"/>
          <w:sz w:val="24"/>
          <w:szCs w:val="24"/>
        </w:rPr>
        <w:br/>
        <w:t xml:space="preserve">4) </w:t>
      </w:r>
      <w:r w:rsidRPr="00056609">
        <w:rPr>
          <w:rFonts w:ascii="Times New Roman" w:eastAsia="Times New Roman" w:hAnsi="Times New Roman" w:cs="Times New Roman"/>
          <w:b/>
          <w:bCs/>
          <w:sz w:val="24"/>
          <w:szCs w:val="24"/>
        </w:rPr>
        <w:t>If Applicant select Course Group D -</w:t>
      </w:r>
      <w:r w:rsidRPr="00056609">
        <w:rPr>
          <w:rFonts w:ascii="Times New Roman" w:eastAsia="Times New Roman" w:hAnsi="Times New Roman" w:cs="Times New Roman"/>
          <w:sz w:val="24"/>
          <w:szCs w:val="24"/>
        </w:rPr>
        <w:t xml:space="preserve"> for hostlers Rs.230/p.m. &amp; Day Scholars(Non Hostlers) Rs.120/p.m. (Duration - Admission date to till exam completion date)</w:t>
      </w:r>
      <w:r w:rsidRPr="00056609">
        <w:rPr>
          <w:rFonts w:ascii="Times New Roman" w:eastAsia="Times New Roman" w:hAnsi="Times New Roman" w:cs="Times New Roman"/>
          <w:sz w:val="24"/>
          <w:szCs w:val="24"/>
        </w:rPr>
        <w:br/>
        <w:t xml:space="preserve">5) </w:t>
      </w:r>
      <w:r w:rsidRPr="00056609">
        <w:rPr>
          <w:rFonts w:ascii="Times New Roman" w:eastAsia="Times New Roman" w:hAnsi="Times New Roman" w:cs="Times New Roman"/>
          <w:b/>
          <w:bCs/>
          <w:sz w:val="24"/>
          <w:szCs w:val="24"/>
        </w:rPr>
        <w:t>If Applicant select Course Group E -</w:t>
      </w:r>
      <w:r w:rsidRPr="00056609">
        <w:rPr>
          <w:rFonts w:ascii="Times New Roman" w:eastAsia="Times New Roman" w:hAnsi="Times New Roman" w:cs="Times New Roman"/>
          <w:sz w:val="24"/>
          <w:szCs w:val="24"/>
        </w:rPr>
        <w:t xml:space="preserve"> for hostlers Rs.150/p.m. &amp; Day Scholars(Non Hostlers) Rs.90/p.m.(Duration - Admission date to till exam completion date) </w:t>
      </w:r>
      <w:r w:rsidRPr="00056609">
        <w:rPr>
          <w:rFonts w:ascii="Times New Roman" w:eastAsia="Times New Roman" w:hAnsi="Times New Roman" w:cs="Times New Roman"/>
          <w:sz w:val="24"/>
          <w:szCs w:val="24"/>
        </w:rPr>
        <w:br/>
        <w:t>6) Also the OBC Applicants admitted in Govt. Approved non granted colleges in professional courses are paid 50% Tuition fees and Exam fees.</w:t>
      </w:r>
      <w:r w:rsidRPr="00056609">
        <w:rPr>
          <w:rFonts w:ascii="Times New Roman" w:eastAsia="Times New Roman" w:hAnsi="Times New Roman" w:cs="Times New Roman"/>
          <w:sz w:val="24"/>
          <w:szCs w:val="24"/>
        </w:rPr>
        <w:br/>
        <w:t xml:space="preserve">7) Tuition Fee, Exam Fee and Maintenance allowance are paid 100% to applicants who’s studying in government/aided institutions in professional courses and non-professional courses. </w:t>
      </w:r>
      <w:r w:rsidRPr="00056609">
        <w:rPr>
          <w:rFonts w:ascii="Times New Roman" w:eastAsia="Times New Roman" w:hAnsi="Times New Roman" w:cs="Times New Roman"/>
          <w:sz w:val="24"/>
          <w:szCs w:val="24"/>
        </w:rPr>
        <w:br/>
        <w:t xml:space="preserve">8) Tuition Fee and Exam Fee are paid 50% and Maintenance allowance are paid 100% to applicants who’s studying in non-government/unaided institutions in professional courses and non-professional courses. </w:t>
      </w:r>
      <w:r w:rsidRPr="00056609">
        <w:rPr>
          <w:rFonts w:ascii="Times New Roman" w:eastAsia="Times New Roman" w:hAnsi="Times New Roman" w:cs="Times New Roman"/>
          <w:sz w:val="24"/>
          <w:szCs w:val="24"/>
        </w:rPr>
        <w:br/>
        <w:t xml:space="preserve">9) If Applicant get admission in government hostel then he will eligible only 1/3rd </w:t>
      </w:r>
      <w:r w:rsidRPr="00056609">
        <w:rPr>
          <w:rFonts w:ascii="Times New Roman" w:eastAsia="Times New Roman" w:hAnsi="Times New Roman" w:cs="Times New Roman"/>
          <w:sz w:val="24"/>
          <w:szCs w:val="24"/>
        </w:rPr>
        <w:lastRenderedPageBreak/>
        <w:t>amount of hostlers.</w:t>
      </w:r>
      <w:r w:rsidRPr="00056609">
        <w:rPr>
          <w:rFonts w:ascii="Times New Roman" w:eastAsia="Times New Roman" w:hAnsi="Times New Roman" w:cs="Times New Roman"/>
          <w:sz w:val="24"/>
          <w:szCs w:val="24"/>
        </w:rPr>
        <w:br/>
        <w:t xml:space="preserve">10) For OBC Applicants studying in private un-aided institutions, fees structure of government aided institutions will be applicable only for Non – Professional courses (Tuition Fees, Exam Fees and other Fees) </w:t>
      </w:r>
      <w:r w:rsidRPr="00056609">
        <w:rPr>
          <w:rFonts w:ascii="Times New Roman" w:eastAsia="Times New Roman" w:hAnsi="Times New Roman" w:cs="Times New Roman"/>
          <w:sz w:val="24"/>
          <w:szCs w:val="24"/>
        </w:rPr>
        <w:br/>
        <w:t>11) Applicant studying in particular professional/Non-Professional course, and availing benefits of scholarship/</w:t>
      </w:r>
      <w:proofErr w:type="spellStart"/>
      <w:r w:rsidRPr="00056609">
        <w:rPr>
          <w:rFonts w:ascii="Times New Roman" w:eastAsia="Times New Roman" w:hAnsi="Times New Roman" w:cs="Times New Roman"/>
          <w:sz w:val="24"/>
          <w:szCs w:val="24"/>
        </w:rPr>
        <w:t>freeship</w:t>
      </w:r>
      <w:proofErr w:type="spellEnd"/>
      <w:r w:rsidRPr="00056609">
        <w:rPr>
          <w:rFonts w:ascii="Times New Roman" w:eastAsia="Times New Roman" w:hAnsi="Times New Roman" w:cs="Times New Roman"/>
          <w:sz w:val="24"/>
          <w:szCs w:val="24"/>
        </w:rPr>
        <w:t xml:space="preserve"> for that academic course and if he/she wants to change his existing Professional/Non-Professional course in between academic years he/she will not be eligible for </w:t>
      </w:r>
      <w:proofErr w:type="spellStart"/>
      <w:r w:rsidRPr="00056609">
        <w:rPr>
          <w:rFonts w:ascii="Times New Roman" w:eastAsia="Times New Roman" w:hAnsi="Times New Roman" w:cs="Times New Roman"/>
          <w:sz w:val="24"/>
          <w:szCs w:val="24"/>
        </w:rPr>
        <w:t>freeship</w:t>
      </w:r>
      <w:proofErr w:type="spellEnd"/>
      <w:r w:rsidRPr="00056609">
        <w:rPr>
          <w:rFonts w:ascii="Times New Roman" w:eastAsia="Times New Roman" w:hAnsi="Times New Roman" w:cs="Times New Roman"/>
          <w:sz w:val="24"/>
          <w:szCs w:val="24"/>
        </w:rPr>
        <w:t>/scholarship for further course.</w:t>
      </w:r>
      <w:r w:rsidRPr="00056609">
        <w:rPr>
          <w:rFonts w:ascii="Times New Roman" w:eastAsia="Times New Roman" w:hAnsi="Times New Roman" w:cs="Times New Roman"/>
          <w:sz w:val="24"/>
          <w:szCs w:val="24"/>
        </w:rPr>
        <w:br/>
        <w:t xml:space="preserve">12) For </w:t>
      </w:r>
      <w:proofErr w:type="spellStart"/>
      <w:r w:rsidRPr="00056609">
        <w:rPr>
          <w:rFonts w:ascii="Times New Roman" w:eastAsia="Times New Roman" w:hAnsi="Times New Roman" w:cs="Times New Roman"/>
          <w:sz w:val="24"/>
          <w:szCs w:val="24"/>
        </w:rPr>
        <w:t>B.Ed</w:t>
      </w:r>
      <w:proofErr w:type="spellEnd"/>
      <w:r w:rsidRPr="00056609">
        <w:rPr>
          <w:rFonts w:ascii="Times New Roman" w:eastAsia="Times New Roman" w:hAnsi="Times New Roman" w:cs="Times New Roman"/>
          <w:sz w:val="24"/>
          <w:szCs w:val="24"/>
        </w:rPr>
        <w:t xml:space="preserve"> and </w:t>
      </w:r>
      <w:proofErr w:type="spellStart"/>
      <w:r w:rsidRPr="00056609">
        <w:rPr>
          <w:rFonts w:ascii="Times New Roman" w:eastAsia="Times New Roman" w:hAnsi="Times New Roman" w:cs="Times New Roman"/>
          <w:sz w:val="24"/>
          <w:szCs w:val="24"/>
        </w:rPr>
        <w:t>D.Ed</w:t>
      </w:r>
      <w:proofErr w:type="spellEnd"/>
      <w:r w:rsidRPr="00056609">
        <w:rPr>
          <w:rFonts w:ascii="Times New Roman" w:eastAsia="Times New Roman" w:hAnsi="Times New Roman" w:cs="Times New Roman"/>
          <w:sz w:val="24"/>
          <w:szCs w:val="24"/>
        </w:rPr>
        <w:t xml:space="preserve"> </w:t>
      </w:r>
      <w:proofErr w:type="gramStart"/>
      <w:r w:rsidRPr="00056609">
        <w:rPr>
          <w:rFonts w:ascii="Times New Roman" w:eastAsia="Times New Roman" w:hAnsi="Times New Roman" w:cs="Times New Roman"/>
          <w:sz w:val="24"/>
          <w:szCs w:val="24"/>
        </w:rPr>
        <w:t>courses :</w:t>
      </w:r>
      <w:proofErr w:type="gramEnd"/>
      <w:r w:rsidRPr="00056609">
        <w:rPr>
          <w:rFonts w:ascii="Times New Roman" w:eastAsia="Times New Roman" w:hAnsi="Times New Roman" w:cs="Times New Roman"/>
          <w:sz w:val="24"/>
          <w:szCs w:val="24"/>
        </w:rPr>
        <w:t xml:space="preserve"> 100 % benefit (Tuition Fees, Exam Fees and Maintenance Allowance) is applicable for </w:t>
      </w:r>
      <w:proofErr w:type="spellStart"/>
      <w:r w:rsidRPr="00056609">
        <w:rPr>
          <w:rFonts w:ascii="Times New Roman" w:eastAsia="Times New Roman" w:hAnsi="Times New Roman" w:cs="Times New Roman"/>
          <w:sz w:val="24"/>
          <w:szCs w:val="24"/>
        </w:rPr>
        <w:t>D.Ed</w:t>
      </w:r>
      <w:proofErr w:type="spellEnd"/>
      <w:r w:rsidRPr="00056609">
        <w:rPr>
          <w:rFonts w:ascii="Times New Roman" w:eastAsia="Times New Roman" w:hAnsi="Times New Roman" w:cs="Times New Roman"/>
          <w:sz w:val="24"/>
          <w:szCs w:val="24"/>
        </w:rPr>
        <w:t xml:space="preserve">, </w:t>
      </w:r>
      <w:proofErr w:type="spellStart"/>
      <w:r w:rsidRPr="00056609">
        <w:rPr>
          <w:rFonts w:ascii="Times New Roman" w:eastAsia="Times New Roman" w:hAnsi="Times New Roman" w:cs="Times New Roman"/>
          <w:sz w:val="24"/>
          <w:szCs w:val="24"/>
        </w:rPr>
        <w:t>B.Ed</w:t>
      </w:r>
      <w:proofErr w:type="spellEnd"/>
      <w:r w:rsidRPr="00056609">
        <w:rPr>
          <w:rFonts w:ascii="Times New Roman" w:eastAsia="Times New Roman" w:hAnsi="Times New Roman" w:cs="Times New Roman"/>
          <w:sz w:val="24"/>
          <w:szCs w:val="24"/>
        </w:rPr>
        <w:t xml:space="preserve"> courses. For students studying in Aided, </w:t>
      </w:r>
      <w:proofErr w:type="spellStart"/>
      <w:r w:rsidRPr="00056609">
        <w:rPr>
          <w:rFonts w:ascii="Times New Roman" w:eastAsia="Times New Roman" w:hAnsi="Times New Roman" w:cs="Times New Roman"/>
          <w:sz w:val="24"/>
          <w:szCs w:val="24"/>
        </w:rPr>
        <w:t>UnAided</w:t>
      </w:r>
      <w:proofErr w:type="spellEnd"/>
      <w:r w:rsidRPr="00056609">
        <w:rPr>
          <w:rFonts w:ascii="Times New Roman" w:eastAsia="Times New Roman" w:hAnsi="Times New Roman" w:cs="Times New Roman"/>
          <w:sz w:val="24"/>
          <w:szCs w:val="24"/>
        </w:rPr>
        <w:t xml:space="preserve"> for </w:t>
      </w:r>
      <w:proofErr w:type="spellStart"/>
      <w:r w:rsidRPr="00056609">
        <w:rPr>
          <w:rFonts w:ascii="Times New Roman" w:eastAsia="Times New Roman" w:hAnsi="Times New Roman" w:cs="Times New Roman"/>
          <w:sz w:val="24"/>
          <w:szCs w:val="24"/>
        </w:rPr>
        <w:t>D.Ed</w:t>
      </w:r>
      <w:proofErr w:type="spellEnd"/>
      <w:r w:rsidRPr="00056609">
        <w:rPr>
          <w:rFonts w:ascii="Times New Roman" w:eastAsia="Times New Roman" w:hAnsi="Times New Roman" w:cs="Times New Roman"/>
          <w:sz w:val="24"/>
          <w:szCs w:val="24"/>
        </w:rPr>
        <w:t xml:space="preserve">, </w:t>
      </w:r>
      <w:proofErr w:type="spellStart"/>
      <w:r w:rsidRPr="00056609">
        <w:rPr>
          <w:rFonts w:ascii="Times New Roman" w:eastAsia="Times New Roman" w:hAnsi="Times New Roman" w:cs="Times New Roman"/>
          <w:sz w:val="24"/>
          <w:szCs w:val="24"/>
        </w:rPr>
        <w:t>B.Ed</w:t>
      </w:r>
      <w:proofErr w:type="spellEnd"/>
      <w:r w:rsidRPr="00056609">
        <w:rPr>
          <w:rFonts w:ascii="Times New Roman" w:eastAsia="Times New Roman" w:hAnsi="Times New Roman" w:cs="Times New Roman"/>
          <w:sz w:val="24"/>
          <w:szCs w:val="24"/>
        </w:rPr>
        <w:t xml:space="preserve"> courses then Fee structure is applicable as per Government rates for same course.</w:t>
      </w:r>
      <w:r w:rsidRPr="00056609">
        <w:rPr>
          <w:rFonts w:ascii="Times New Roman" w:eastAsia="Times New Roman" w:hAnsi="Times New Roman" w:cs="Times New Roman"/>
          <w:sz w:val="24"/>
          <w:szCs w:val="24"/>
        </w:rPr>
        <w:br/>
      </w:r>
      <w:r w:rsidRPr="00056609">
        <w:rPr>
          <w:rFonts w:ascii="Times New Roman" w:eastAsia="Times New Roman" w:hAnsi="Times New Roman" w:cs="Times New Roman"/>
          <w:b/>
          <w:bCs/>
          <w:sz w:val="24"/>
          <w:szCs w:val="24"/>
        </w:rPr>
        <w:t>Note: If applicant takes an admission on or before 20th of any month should entitle date maintenance allowance will be issued for that current month. Otherwise maintenance allowance will be entitled from next month.</w:t>
      </w:r>
      <w:r w:rsidRPr="00056609">
        <w:rPr>
          <w:rFonts w:ascii="Times New Roman" w:eastAsia="Times New Roman" w:hAnsi="Times New Roman" w:cs="Times New Roman"/>
          <w:sz w:val="24"/>
          <w:szCs w:val="24"/>
        </w:rPr>
        <w:t xml:space="preserve"> </w:t>
      </w:r>
    </w:p>
    <w:p w:rsidR="00056609" w:rsidRPr="00056609" w:rsidRDefault="00056609" w:rsidP="00056609">
      <w:pPr>
        <w:spacing w:after="0" w:line="240" w:lineRule="auto"/>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pict>
          <v:rect id="_x0000_i1027" style="width:0;height:1.5pt" o:hralign="center" o:hrstd="t" o:hr="t" fillcolor="#a0a0a0" stroked="f"/>
        </w:pict>
      </w:r>
    </w:p>
    <w:p w:rsidR="00056609" w:rsidRPr="00056609" w:rsidRDefault="00056609" w:rsidP="00056609">
      <w:pPr>
        <w:spacing w:before="100" w:beforeAutospacing="1" w:after="100" w:afterAutospacing="1" w:line="240" w:lineRule="auto"/>
        <w:outlineLvl w:val="2"/>
        <w:rPr>
          <w:rFonts w:ascii="Times New Roman" w:eastAsia="Times New Roman" w:hAnsi="Times New Roman" w:cs="Times New Roman"/>
          <w:b/>
          <w:bCs/>
          <w:sz w:val="27"/>
          <w:szCs w:val="27"/>
        </w:rPr>
      </w:pPr>
      <w:r w:rsidRPr="00056609">
        <w:rPr>
          <w:rFonts w:ascii="Times New Roman" w:eastAsia="Times New Roman" w:hAnsi="Times New Roman" w:cs="Times New Roman"/>
          <w:b/>
          <w:bCs/>
          <w:sz w:val="27"/>
          <w:szCs w:val="27"/>
        </w:rPr>
        <w:t xml:space="preserve">Eligibility </w:t>
      </w:r>
    </w:p>
    <w:p w:rsidR="00056609" w:rsidRPr="00056609" w:rsidRDefault="00056609" w:rsidP="00056609">
      <w:pPr>
        <w:spacing w:after="0" w:line="240" w:lineRule="auto"/>
        <w:ind w:left="720"/>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t xml:space="preserve">1) The parents/Guardians annual Income should be less than or equal to Rs.1.00 Lac. </w:t>
      </w:r>
      <w:r w:rsidRPr="00056609">
        <w:rPr>
          <w:rFonts w:ascii="Times New Roman" w:eastAsia="Times New Roman" w:hAnsi="Times New Roman" w:cs="Times New Roman"/>
          <w:sz w:val="24"/>
          <w:szCs w:val="24"/>
        </w:rPr>
        <w:br/>
        <w:t>2) Applicant should be belongs to OBC category.</w:t>
      </w:r>
      <w:r w:rsidRPr="00056609">
        <w:rPr>
          <w:rFonts w:ascii="Times New Roman" w:eastAsia="Times New Roman" w:hAnsi="Times New Roman" w:cs="Times New Roman"/>
          <w:sz w:val="24"/>
          <w:szCs w:val="24"/>
        </w:rPr>
        <w:br/>
        <w:t xml:space="preserve">3) Applicants must be residents of Maharashtra. </w:t>
      </w:r>
      <w:r w:rsidRPr="00056609">
        <w:rPr>
          <w:rFonts w:ascii="Times New Roman" w:eastAsia="Times New Roman" w:hAnsi="Times New Roman" w:cs="Times New Roman"/>
          <w:sz w:val="24"/>
          <w:szCs w:val="24"/>
        </w:rPr>
        <w:br/>
        <w:t>4) Applicants must be pursuing the education course approved by the government from class Post-</w:t>
      </w:r>
      <w:proofErr w:type="spellStart"/>
      <w:r w:rsidRPr="00056609">
        <w:rPr>
          <w:rFonts w:ascii="Times New Roman" w:eastAsia="Times New Roman" w:hAnsi="Times New Roman" w:cs="Times New Roman"/>
          <w:sz w:val="24"/>
          <w:szCs w:val="24"/>
        </w:rPr>
        <w:t>Matric</w:t>
      </w:r>
      <w:proofErr w:type="spellEnd"/>
      <w:r w:rsidRPr="00056609">
        <w:rPr>
          <w:rFonts w:ascii="Times New Roman" w:eastAsia="Times New Roman" w:hAnsi="Times New Roman" w:cs="Times New Roman"/>
          <w:sz w:val="24"/>
          <w:szCs w:val="24"/>
        </w:rPr>
        <w:t xml:space="preserve">. </w:t>
      </w:r>
      <w:r w:rsidRPr="00056609">
        <w:rPr>
          <w:rFonts w:ascii="Times New Roman" w:eastAsia="Times New Roman" w:hAnsi="Times New Roman" w:cs="Times New Roman"/>
          <w:sz w:val="24"/>
          <w:szCs w:val="24"/>
        </w:rPr>
        <w:br/>
        <w:t>5) If Applicant fails in particular year then he will get the Tuition Fees, Exam Fees and Maintenance allowance of that particular academic year but he/she will not get the benefit until he/she gets promoted to next higher class.</w:t>
      </w:r>
      <w:r w:rsidRPr="00056609">
        <w:rPr>
          <w:rFonts w:ascii="Times New Roman" w:eastAsia="Times New Roman" w:hAnsi="Times New Roman" w:cs="Times New Roman"/>
          <w:sz w:val="24"/>
          <w:szCs w:val="24"/>
        </w:rPr>
        <w:br/>
        <w:t>6) Applicant should be come through CAP round for only professional courses.</w:t>
      </w:r>
      <w:r w:rsidRPr="00056609">
        <w:rPr>
          <w:rFonts w:ascii="Times New Roman" w:eastAsia="Times New Roman" w:hAnsi="Times New Roman" w:cs="Times New Roman"/>
          <w:sz w:val="24"/>
          <w:szCs w:val="24"/>
        </w:rPr>
        <w:br/>
        <w:t>7) Only two children (</w:t>
      </w:r>
      <w:proofErr w:type="spellStart"/>
      <w:r w:rsidRPr="00056609">
        <w:rPr>
          <w:rFonts w:ascii="Times New Roman" w:eastAsia="Times New Roman" w:hAnsi="Times New Roman" w:cs="Times New Roman"/>
          <w:sz w:val="24"/>
          <w:szCs w:val="24"/>
        </w:rPr>
        <w:t>i</w:t>
      </w:r>
      <w:proofErr w:type="spellEnd"/>
      <w:proofErr w:type="gramStart"/>
      <w:r w:rsidRPr="00056609">
        <w:rPr>
          <w:rFonts w:ascii="Times New Roman" w:eastAsia="Times New Roman" w:hAnsi="Times New Roman" w:cs="Times New Roman"/>
          <w:sz w:val="24"/>
          <w:szCs w:val="24"/>
        </w:rPr>
        <w:t>)any</w:t>
      </w:r>
      <w:proofErr w:type="gramEnd"/>
      <w:r w:rsidRPr="00056609">
        <w:rPr>
          <w:rFonts w:ascii="Times New Roman" w:eastAsia="Times New Roman" w:hAnsi="Times New Roman" w:cs="Times New Roman"/>
          <w:sz w:val="24"/>
          <w:szCs w:val="24"/>
        </w:rPr>
        <w:t xml:space="preserve"> number of girls applicants allowed. ii) </w:t>
      </w:r>
      <w:proofErr w:type="gramStart"/>
      <w:r w:rsidRPr="00056609">
        <w:rPr>
          <w:rFonts w:ascii="Times New Roman" w:eastAsia="Times New Roman" w:hAnsi="Times New Roman" w:cs="Times New Roman"/>
          <w:sz w:val="24"/>
          <w:szCs w:val="24"/>
        </w:rPr>
        <w:t>boys</w:t>
      </w:r>
      <w:proofErr w:type="gramEnd"/>
      <w:r w:rsidRPr="00056609">
        <w:rPr>
          <w:rFonts w:ascii="Times New Roman" w:eastAsia="Times New Roman" w:hAnsi="Times New Roman" w:cs="Times New Roman"/>
          <w:sz w:val="24"/>
          <w:szCs w:val="24"/>
        </w:rPr>
        <w:t xml:space="preserve"> applicants maximum 2 of the same parents will be eligible for the Scholarship. </w:t>
      </w:r>
      <w:r w:rsidRPr="00056609">
        <w:rPr>
          <w:rFonts w:ascii="Times New Roman" w:eastAsia="Times New Roman" w:hAnsi="Times New Roman" w:cs="Times New Roman"/>
          <w:sz w:val="24"/>
          <w:szCs w:val="24"/>
        </w:rPr>
        <w:br/>
        <w:t>8) No scholarship will be paid to the Applicants under this scheme from the date he /she accepts another Scholarship / stipend.</w:t>
      </w:r>
      <w:r w:rsidRPr="00056609">
        <w:rPr>
          <w:rFonts w:ascii="Times New Roman" w:eastAsia="Times New Roman" w:hAnsi="Times New Roman" w:cs="Times New Roman"/>
          <w:sz w:val="24"/>
          <w:szCs w:val="24"/>
        </w:rPr>
        <w:br/>
        <w:t>9) 75 % attendance is mandatory for current year.</w:t>
      </w:r>
      <w:r w:rsidRPr="00056609">
        <w:rPr>
          <w:rFonts w:ascii="Times New Roman" w:eastAsia="Times New Roman" w:hAnsi="Times New Roman" w:cs="Times New Roman"/>
          <w:sz w:val="24"/>
          <w:szCs w:val="24"/>
        </w:rPr>
        <w:br/>
        <w:t>10) Applicant will be eligible for scholarship if he / she changes the course Non – Professional to Professional but he will not be eligible if he / she changes the course from Professional to Non – Professional.</w:t>
      </w:r>
      <w:r w:rsidRPr="00056609">
        <w:rPr>
          <w:rFonts w:ascii="Times New Roman" w:eastAsia="Times New Roman" w:hAnsi="Times New Roman" w:cs="Times New Roman"/>
          <w:sz w:val="24"/>
          <w:szCs w:val="24"/>
        </w:rPr>
        <w:br/>
        <w:t>11) Scholarships/</w:t>
      </w:r>
      <w:proofErr w:type="spellStart"/>
      <w:r w:rsidRPr="00056609">
        <w:rPr>
          <w:rFonts w:ascii="Times New Roman" w:eastAsia="Times New Roman" w:hAnsi="Times New Roman" w:cs="Times New Roman"/>
          <w:sz w:val="24"/>
          <w:szCs w:val="24"/>
        </w:rPr>
        <w:t>freeship</w:t>
      </w:r>
      <w:proofErr w:type="spellEnd"/>
      <w:r w:rsidRPr="00056609">
        <w:rPr>
          <w:rFonts w:ascii="Times New Roman" w:eastAsia="Times New Roman" w:hAnsi="Times New Roman" w:cs="Times New Roman"/>
          <w:sz w:val="24"/>
          <w:szCs w:val="24"/>
        </w:rPr>
        <w:t xml:space="preserve"> will continue until Applicant completes one course. Ex. - 11th, 12th Arts - B.A., M.A</w:t>
      </w:r>
      <w:proofErr w:type="gramStart"/>
      <w:r w:rsidRPr="00056609">
        <w:rPr>
          <w:rFonts w:ascii="Times New Roman" w:eastAsia="Times New Roman" w:hAnsi="Times New Roman" w:cs="Times New Roman"/>
          <w:sz w:val="24"/>
          <w:szCs w:val="24"/>
        </w:rPr>
        <w:t>. ,</w:t>
      </w:r>
      <w:proofErr w:type="gramEnd"/>
      <w:r w:rsidRPr="00056609">
        <w:rPr>
          <w:rFonts w:ascii="Times New Roman" w:eastAsia="Times New Roman" w:hAnsi="Times New Roman" w:cs="Times New Roman"/>
          <w:sz w:val="24"/>
          <w:szCs w:val="24"/>
        </w:rPr>
        <w:t xml:space="preserve"> </w:t>
      </w:r>
      <w:proofErr w:type="spellStart"/>
      <w:r w:rsidRPr="00056609">
        <w:rPr>
          <w:rFonts w:ascii="Times New Roman" w:eastAsia="Times New Roman" w:hAnsi="Times New Roman" w:cs="Times New Roman"/>
          <w:sz w:val="24"/>
          <w:szCs w:val="24"/>
        </w:rPr>
        <w:t>M.Phil.</w:t>
      </w:r>
      <w:proofErr w:type="spellEnd"/>
      <w:r w:rsidRPr="00056609">
        <w:rPr>
          <w:rFonts w:ascii="Times New Roman" w:eastAsia="Times New Roman" w:hAnsi="Times New Roman" w:cs="Times New Roman"/>
          <w:sz w:val="24"/>
          <w:szCs w:val="24"/>
        </w:rPr>
        <w:t>, P.H.D. If, Applicant completed B.A and B.Ed. course and later after taking admission for M.A., for M.A. course He/she will not be allowed for scholarship/</w:t>
      </w:r>
      <w:proofErr w:type="spellStart"/>
      <w:r w:rsidRPr="00056609">
        <w:rPr>
          <w:rFonts w:ascii="Times New Roman" w:eastAsia="Times New Roman" w:hAnsi="Times New Roman" w:cs="Times New Roman"/>
          <w:sz w:val="24"/>
          <w:szCs w:val="24"/>
        </w:rPr>
        <w:t>freeship</w:t>
      </w:r>
      <w:proofErr w:type="spellEnd"/>
      <w:r w:rsidRPr="00056609">
        <w:rPr>
          <w:rFonts w:ascii="Times New Roman" w:eastAsia="Times New Roman" w:hAnsi="Times New Roman" w:cs="Times New Roman"/>
          <w:sz w:val="24"/>
          <w:szCs w:val="24"/>
        </w:rPr>
        <w:t xml:space="preserve">. But after admission to M.B.A. after </w:t>
      </w:r>
      <w:proofErr w:type="spellStart"/>
      <w:r w:rsidRPr="00056609">
        <w:rPr>
          <w:rFonts w:ascii="Times New Roman" w:eastAsia="Times New Roman" w:hAnsi="Times New Roman" w:cs="Times New Roman"/>
          <w:sz w:val="24"/>
          <w:szCs w:val="24"/>
        </w:rPr>
        <w:t>B.Ed</w:t>
      </w:r>
      <w:proofErr w:type="spellEnd"/>
      <w:r w:rsidRPr="00056609">
        <w:rPr>
          <w:rFonts w:ascii="Times New Roman" w:eastAsia="Times New Roman" w:hAnsi="Times New Roman" w:cs="Times New Roman"/>
          <w:sz w:val="24"/>
          <w:szCs w:val="24"/>
        </w:rPr>
        <w:t>, it can be eligible for scholarship/</w:t>
      </w:r>
      <w:proofErr w:type="spellStart"/>
      <w:r w:rsidRPr="00056609">
        <w:rPr>
          <w:rFonts w:ascii="Times New Roman" w:eastAsia="Times New Roman" w:hAnsi="Times New Roman" w:cs="Times New Roman"/>
          <w:sz w:val="24"/>
          <w:szCs w:val="24"/>
        </w:rPr>
        <w:t>freeship</w:t>
      </w:r>
      <w:proofErr w:type="spellEnd"/>
      <w:r w:rsidRPr="00056609">
        <w:rPr>
          <w:rFonts w:ascii="Times New Roman" w:eastAsia="Times New Roman" w:hAnsi="Times New Roman" w:cs="Times New Roman"/>
          <w:sz w:val="24"/>
          <w:szCs w:val="24"/>
        </w:rPr>
        <w:t xml:space="preserve"> as it is a professional postgraduate course.</w:t>
      </w:r>
      <w:r w:rsidRPr="00056609">
        <w:rPr>
          <w:rFonts w:ascii="Times New Roman" w:eastAsia="Times New Roman" w:hAnsi="Times New Roman" w:cs="Times New Roman"/>
          <w:sz w:val="24"/>
          <w:szCs w:val="24"/>
        </w:rPr>
        <w:br/>
        <w:t>12) Applicant studying in particular professional/Non-Professional course, and availing benefits of scholarship/</w:t>
      </w:r>
      <w:proofErr w:type="spellStart"/>
      <w:r w:rsidRPr="00056609">
        <w:rPr>
          <w:rFonts w:ascii="Times New Roman" w:eastAsia="Times New Roman" w:hAnsi="Times New Roman" w:cs="Times New Roman"/>
          <w:sz w:val="24"/>
          <w:szCs w:val="24"/>
        </w:rPr>
        <w:t>freeship</w:t>
      </w:r>
      <w:proofErr w:type="spellEnd"/>
      <w:r w:rsidRPr="00056609">
        <w:rPr>
          <w:rFonts w:ascii="Times New Roman" w:eastAsia="Times New Roman" w:hAnsi="Times New Roman" w:cs="Times New Roman"/>
          <w:sz w:val="24"/>
          <w:szCs w:val="24"/>
        </w:rPr>
        <w:t xml:space="preserve"> for that academic course and if he/she wants to change his existing Professional/Non-Professional course in between academic years he/she will not be eligible for </w:t>
      </w:r>
      <w:proofErr w:type="spellStart"/>
      <w:r w:rsidRPr="00056609">
        <w:rPr>
          <w:rFonts w:ascii="Times New Roman" w:eastAsia="Times New Roman" w:hAnsi="Times New Roman" w:cs="Times New Roman"/>
          <w:sz w:val="24"/>
          <w:szCs w:val="24"/>
        </w:rPr>
        <w:t>freeship</w:t>
      </w:r>
      <w:proofErr w:type="spellEnd"/>
      <w:r w:rsidRPr="00056609">
        <w:rPr>
          <w:rFonts w:ascii="Times New Roman" w:eastAsia="Times New Roman" w:hAnsi="Times New Roman" w:cs="Times New Roman"/>
          <w:sz w:val="24"/>
          <w:szCs w:val="24"/>
        </w:rPr>
        <w:t xml:space="preserve">/scholarship for further course. </w:t>
      </w:r>
    </w:p>
    <w:p w:rsidR="00056609" w:rsidRPr="00056609" w:rsidRDefault="00056609" w:rsidP="00056609">
      <w:pPr>
        <w:spacing w:after="0" w:line="240" w:lineRule="auto"/>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pict>
          <v:rect id="_x0000_i1028" style="width:0;height:1.5pt" o:hralign="center" o:hrstd="t" o:hr="t" fillcolor="#a0a0a0" stroked="f"/>
        </w:pict>
      </w:r>
    </w:p>
    <w:p w:rsidR="00056609" w:rsidRPr="00056609" w:rsidRDefault="00056609" w:rsidP="00056609">
      <w:pPr>
        <w:spacing w:before="100" w:beforeAutospacing="1" w:after="100" w:afterAutospacing="1" w:line="240" w:lineRule="auto"/>
        <w:outlineLvl w:val="2"/>
        <w:rPr>
          <w:rFonts w:ascii="Times New Roman" w:eastAsia="Times New Roman" w:hAnsi="Times New Roman" w:cs="Times New Roman"/>
          <w:b/>
          <w:bCs/>
          <w:sz w:val="27"/>
          <w:szCs w:val="27"/>
        </w:rPr>
      </w:pPr>
      <w:r w:rsidRPr="00056609">
        <w:rPr>
          <w:rFonts w:ascii="Times New Roman" w:eastAsia="Times New Roman" w:hAnsi="Times New Roman" w:cs="Times New Roman"/>
          <w:b/>
          <w:bCs/>
          <w:sz w:val="27"/>
          <w:szCs w:val="27"/>
        </w:rPr>
        <w:lastRenderedPageBreak/>
        <w:t>Renewal Policy</w:t>
      </w:r>
    </w:p>
    <w:p w:rsidR="00056609" w:rsidRPr="00056609" w:rsidRDefault="00056609" w:rsidP="00056609">
      <w:pPr>
        <w:spacing w:after="0" w:line="240" w:lineRule="auto"/>
        <w:ind w:left="720"/>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t xml:space="preserve">1) The Applicant </w:t>
      </w:r>
      <w:proofErr w:type="gramStart"/>
      <w:r w:rsidRPr="00056609">
        <w:rPr>
          <w:rFonts w:ascii="Times New Roman" w:eastAsia="Times New Roman" w:hAnsi="Times New Roman" w:cs="Times New Roman"/>
          <w:sz w:val="24"/>
          <w:szCs w:val="24"/>
        </w:rPr>
        <w:t>have</w:t>
      </w:r>
      <w:proofErr w:type="gramEnd"/>
      <w:r w:rsidRPr="00056609">
        <w:rPr>
          <w:rFonts w:ascii="Times New Roman" w:eastAsia="Times New Roman" w:hAnsi="Times New Roman" w:cs="Times New Roman"/>
          <w:sz w:val="24"/>
          <w:szCs w:val="24"/>
        </w:rPr>
        <w:t xml:space="preserve"> to pass the previous year examination.</w:t>
      </w:r>
      <w:r w:rsidRPr="00056609">
        <w:rPr>
          <w:rFonts w:ascii="Times New Roman" w:eastAsia="Times New Roman" w:hAnsi="Times New Roman" w:cs="Times New Roman"/>
          <w:sz w:val="24"/>
          <w:szCs w:val="24"/>
        </w:rPr>
        <w:br/>
        <w:t>2) In case of OBC if Applicant fails for a year then the Applicant is not paid any reimbursement for that particular year.</w:t>
      </w:r>
      <w:r w:rsidRPr="00056609">
        <w:rPr>
          <w:rFonts w:ascii="Times New Roman" w:eastAsia="Times New Roman" w:hAnsi="Times New Roman" w:cs="Times New Roman"/>
          <w:sz w:val="24"/>
          <w:szCs w:val="24"/>
        </w:rPr>
        <w:br/>
        <w:t xml:space="preserve">3) For Group A – If an applicant pursuing Group </w:t>
      </w:r>
      <w:proofErr w:type="gramStart"/>
      <w:r w:rsidRPr="00056609">
        <w:rPr>
          <w:rFonts w:ascii="Times New Roman" w:eastAsia="Times New Roman" w:hAnsi="Times New Roman" w:cs="Times New Roman"/>
          <w:sz w:val="24"/>
          <w:szCs w:val="24"/>
        </w:rPr>
        <w:t>A</w:t>
      </w:r>
      <w:proofErr w:type="gramEnd"/>
      <w:r w:rsidRPr="00056609">
        <w:rPr>
          <w:rFonts w:ascii="Times New Roman" w:eastAsia="Times New Roman" w:hAnsi="Times New Roman" w:cs="Times New Roman"/>
          <w:sz w:val="24"/>
          <w:szCs w:val="24"/>
        </w:rPr>
        <w:t xml:space="preserve"> course fails in the examination for the 1st time the award may be renewed. For second &amp; sub sequent failure in any class the Applicant shall bear his / her own expenses until he / she secure promotion to the next higher class.</w:t>
      </w:r>
      <w:r w:rsidRPr="00056609">
        <w:rPr>
          <w:rFonts w:ascii="Times New Roman" w:eastAsia="Times New Roman" w:hAnsi="Times New Roman" w:cs="Times New Roman"/>
          <w:sz w:val="24"/>
          <w:szCs w:val="24"/>
        </w:rPr>
        <w:br/>
        <w:t>4) For Group B,C,D,E Courses - he/she has to secure promotion to higher class.( For second &amp; sub sequent failure in any class the Applicant shall bear his / her own expenses until he / she secure promotion to the next higher class.)</w:t>
      </w:r>
      <w:r w:rsidRPr="00056609">
        <w:rPr>
          <w:rFonts w:ascii="Times New Roman" w:eastAsia="Times New Roman" w:hAnsi="Times New Roman" w:cs="Times New Roman"/>
          <w:sz w:val="24"/>
          <w:szCs w:val="24"/>
        </w:rPr>
        <w:br/>
        <w:t xml:space="preserve">5) If due to any medical condition or due to any unforeseeable event the Applicant cannot appear in the annual examination, the head master of the college can approve or certify that if the Applicant would have appeared in the annual examination, he would have been able to pass the examination. This will be only allowed if the head of the institution is satisfied by the submission of medical proof or any other required sufficient proof that the Applicant presents to the college. </w:t>
      </w:r>
    </w:p>
    <w:p w:rsidR="00056609" w:rsidRPr="00056609" w:rsidRDefault="00056609" w:rsidP="00056609">
      <w:pPr>
        <w:spacing w:after="0" w:line="240" w:lineRule="auto"/>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pict>
          <v:rect id="_x0000_i1029" style="width:0;height:1.5pt" o:hralign="center" o:hrstd="t" o:hr="t" fillcolor="#a0a0a0" stroked="f"/>
        </w:pict>
      </w:r>
    </w:p>
    <w:p w:rsidR="00056609" w:rsidRPr="00056609" w:rsidRDefault="00056609" w:rsidP="00056609">
      <w:pPr>
        <w:spacing w:before="100" w:beforeAutospacing="1" w:after="100" w:afterAutospacing="1" w:line="240" w:lineRule="auto"/>
        <w:outlineLvl w:val="2"/>
        <w:rPr>
          <w:rFonts w:ascii="Times New Roman" w:eastAsia="Times New Roman" w:hAnsi="Times New Roman" w:cs="Times New Roman"/>
          <w:b/>
          <w:bCs/>
          <w:sz w:val="27"/>
          <w:szCs w:val="27"/>
        </w:rPr>
      </w:pPr>
      <w:r w:rsidRPr="00056609">
        <w:rPr>
          <w:rFonts w:ascii="Times New Roman" w:eastAsia="Times New Roman" w:hAnsi="Times New Roman" w:cs="Times New Roman"/>
          <w:b/>
          <w:bCs/>
          <w:sz w:val="27"/>
          <w:szCs w:val="27"/>
        </w:rPr>
        <w:t>Documents Required</w:t>
      </w:r>
    </w:p>
    <w:p w:rsidR="00056609" w:rsidRPr="00056609" w:rsidRDefault="00056609" w:rsidP="00056609">
      <w:pPr>
        <w:spacing w:after="0" w:line="240" w:lineRule="auto"/>
        <w:ind w:left="720"/>
        <w:rPr>
          <w:rFonts w:ascii="Times New Roman" w:eastAsia="Times New Roman" w:hAnsi="Times New Roman" w:cs="Times New Roman"/>
          <w:sz w:val="24"/>
          <w:szCs w:val="24"/>
        </w:rPr>
      </w:pPr>
      <w:proofErr w:type="gramStart"/>
      <w:r w:rsidRPr="00056609">
        <w:rPr>
          <w:rFonts w:ascii="Times New Roman" w:eastAsia="Times New Roman" w:hAnsi="Times New Roman" w:cs="Times New Roman"/>
          <w:b/>
          <w:bCs/>
          <w:sz w:val="24"/>
          <w:szCs w:val="24"/>
        </w:rPr>
        <w:t>1.Caste</w:t>
      </w:r>
      <w:proofErr w:type="gramEnd"/>
      <w:r w:rsidRPr="00056609">
        <w:rPr>
          <w:rFonts w:ascii="Times New Roman" w:eastAsia="Times New Roman" w:hAnsi="Times New Roman" w:cs="Times New Roman"/>
          <w:b/>
          <w:bCs/>
          <w:sz w:val="24"/>
          <w:szCs w:val="24"/>
        </w:rPr>
        <w:t xml:space="preserve"> certificate -</w:t>
      </w:r>
      <w:r w:rsidRPr="00056609">
        <w:rPr>
          <w:rFonts w:ascii="Times New Roman" w:eastAsia="Times New Roman" w:hAnsi="Times New Roman" w:cs="Times New Roman"/>
          <w:sz w:val="24"/>
          <w:szCs w:val="24"/>
        </w:rPr>
        <w:t xml:space="preserve"> should be issued by competent authority(Issued by Govt. of Maharashtra) This certificate considered as Proof of Resident.</w:t>
      </w:r>
      <w:r w:rsidRPr="00056609">
        <w:rPr>
          <w:rFonts w:ascii="Times New Roman" w:eastAsia="Times New Roman" w:hAnsi="Times New Roman" w:cs="Times New Roman"/>
          <w:sz w:val="24"/>
          <w:szCs w:val="24"/>
        </w:rPr>
        <w:br/>
        <w:t>2. </w:t>
      </w:r>
      <w:r w:rsidRPr="00056609">
        <w:rPr>
          <w:rFonts w:ascii="Times New Roman" w:eastAsia="Times New Roman" w:hAnsi="Times New Roman" w:cs="Times New Roman"/>
          <w:b/>
          <w:bCs/>
          <w:sz w:val="24"/>
          <w:szCs w:val="24"/>
        </w:rPr>
        <w:t>Income certificate / Income Declaration -</w:t>
      </w:r>
      <w:r w:rsidRPr="00056609">
        <w:rPr>
          <w:rFonts w:ascii="Times New Roman" w:eastAsia="Times New Roman" w:hAnsi="Times New Roman" w:cs="Times New Roman"/>
          <w:sz w:val="24"/>
          <w:szCs w:val="24"/>
        </w:rPr>
        <w:t xml:space="preserve"> should be issued by competent authority</w:t>
      </w:r>
      <w:r w:rsidRPr="00056609">
        <w:rPr>
          <w:rFonts w:ascii="Times New Roman" w:eastAsia="Times New Roman" w:hAnsi="Times New Roman" w:cs="Times New Roman"/>
          <w:sz w:val="24"/>
          <w:szCs w:val="24"/>
        </w:rPr>
        <w:br/>
        <w:t>3. </w:t>
      </w:r>
      <w:r w:rsidRPr="00056609">
        <w:rPr>
          <w:rFonts w:ascii="Times New Roman" w:eastAsia="Times New Roman" w:hAnsi="Times New Roman" w:cs="Times New Roman"/>
          <w:b/>
          <w:bCs/>
          <w:sz w:val="24"/>
          <w:szCs w:val="24"/>
        </w:rPr>
        <w:t>Caste Validity Certificate –</w:t>
      </w:r>
      <w:r w:rsidRPr="00056609">
        <w:rPr>
          <w:rFonts w:ascii="Times New Roman" w:eastAsia="Times New Roman" w:hAnsi="Times New Roman" w:cs="Times New Roman"/>
          <w:sz w:val="24"/>
          <w:szCs w:val="24"/>
        </w:rPr>
        <w:t xml:space="preserve"> (Mandatory for Professional Degree courses, Professional Post Graduate. For Non Professional courses caste validity is not mandatory</w:t>
      </w:r>
      <w:proofErr w:type="gramStart"/>
      <w:r w:rsidRPr="00056609">
        <w:rPr>
          <w:rFonts w:ascii="Times New Roman" w:eastAsia="Times New Roman" w:hAnsi="Times New Roman" w:cs="Times New Roman"/>
          <w:sz w:val="24"/>
          <w:szCs w:val="24"/>
        </w:rPr>
        <w:t>)</w:t>
      </w:r>
      <w:proofErr w:type="gramEnd"/>
      <w:r w:rsidRPr="00056609">
        <w:rPr>
          <w:rFonts w:ascii="Times New Roman" w:eastAsia="Times New Roman" w:hAnsi="Times New Roman" w:cs="Times New Roman"/>
          <w:sz w:val="24"/>
          <w:szCs w:val="24"/>
        </w:rPr>
        <w:br/>
        <w:t>4. </w:t>
      </w:r>
      <w:proofErr w:type="gramStart"/>
      <w:r w:rsidRPr="00056609">
        <w:rPr>
          <w:rFonts w:ascii="Times New Roman" w:eastAsia="Times New Roman" w:hAnsi="Times New Roman" w:cs="Times New Roman"/>
          <w:b/>
          <w:bCs/>
          <w:sz w:val="24"/>
          <w:szCs w:val="24"/>
        </w:rPr>
        <w:t xml:space="preserve">HSC or SSC </w:t>
      </w:r>
      <w:proofErr w:type="spellStart"/>
      <w:r w:rsidRPr="00056609">
        <w:rPr>
          <w:rFonts w:ascii="Times New Roman" w:eastAsia="Times New Roman" w:hAnsi="Times New Roman" w:cs="Times New Roman"/>
          <w:b/>
          <w:bCs/>
          <w:sz w:val="24"/>
          <w:szCs w:val="24"/>
        </w:rPr>
        <w:t>marksheet</w:t>
      </w:r>
      <w:proofErr w:type="spellEnd"/>
      <w:r w:rsidRPr="00056609">
        <w:rPr>
          <w:rFonts w:ascii="Times New Roman" w:eastAsia="Times New Roman" w:hAnsi="Times New Roman" w:cs="Times New Roman"/>
          <w:b/>
          <w:bCs/>
          <w:sz w:val="24"/>
          <w:szCs w:val="24"/>
        </w:rPr>
        <w:t xml:space="preserve"> or last examination </w:t>
      </w:r>
      <w:proofErr w:type="spellStart"/>
      <w:r w:rsidRPr="00056609">
        <w:rPr>
          <w:rFonts w:ascii="Times New Roman" w:eastAsia="Times New Roman" w:hAnsi="Times New Roman" w:cs="Times New Roman"/>
          <w:b/>
          <w:bCs/>
          <w:sz w:val="24"/>
          <w:szCs w:val="24"/>
        </w:rPr>
        <w:t>marksheet</w:t>
      </w:r>
      <w:proofErr w:type="spellEnd"/>
      <w:r w:rsidRPr="00056609">
        <w:rPr>
          <w:rFonts w:ascii="Times New Roman" w:eastAsia="Times New Roman" w:hAnsi="Times New Roman" w:cs="Times New Roman"/>
          <w:b/>
          <w:bCs/>
          <w:sz w:val="24"/>
          <w:szCs w:val="24"/>
        </w:rPr>
        <w:t>.</w:t>
      </w:r>
      <w:proofErr w:type="gramEnd"/>
      <w:r w:rsidRPr="00056609">
        <w:rPr>
          <w:rFonts w:ascii="Times New Roman" w:eastAsia="Times New Roman" w:hAnsi="Times New Roman" w:cs="Times New Roman"/>
          <w:sz w:val="24"/>
          <w:szCs w:val="24"/>
        </w:rPr>
        <w:br/>
        <w:t>5. </w:t>
      </w:r>
      <w:r w:rsidRPr="00056609">
        <w:rPr>
          <w:rFonts w:ascii="Times New Roman" w:eastAsia="Times New Roman" w:hAnsi="Times New Roman" w:cs="Times New Roman"/>
          <w:b/>
          <w:bCs/>
          <w:sz w:val="24"/>
          <w:szCs w:val="24"/>
        </w:rPr>
        <w:t>Gap certificate -</w:t>
      </w:r>
      <w:r w:rsidRPr="00056609">
        <w:rPr>
          <w:rFonts w:ascii="Times New Roman" w:eastAsia="Times New Roman" w:hAnsi="Times New Roman" w:cs="Times New Roman"/>
          <w:sz w:val="24"/>
          <w:szCs w:val="24"/>
        </w:rPr>
        <w:t xml:space="preserve"> Not mandatory but in case of gap it is mandatory.</w:t>
      </w:r>
      <w:r w:rsidRPr="00056609">
        <w:rPr>
          <w:rFonts w:ascii="Times New Roman" w:eastAsia="Times New Roman" w:hAnsi="Times New Roman" w:cs="Times New Roman"/>
          <w:sz w:val="24"/>
          <w:szCs w:val="24"/>
        </w:rPr>
        <w:br/>
        <w:t xml:space="preserve">6. If applicable </w:t>
      </w:r>
      <w:r w:rsidRPr="00056609">
        <w:rPr>
          <w:rFonts w:ascii="Times New Roman" w:eastAsia="Times New Roman" w:hAnsi="Times New Roman" w:cs="Times New Roman"/>
          <w:b/>
          <w:bCs/>
          <w:sz w:val="24"/>
          <w:szCs w:val="24"/>
        </w:rPr>
        <w:t>father/Guardians death certificate.</w:t>
      </w:r>
      <w:r w:rsidRPr="00056609">
        <w:rPr>
          <w:rFonts w:ascii="Times New Roman" w:eastAsia="Times New Roman" w:hAnsi="Times New Roman" w:cs="Times New Roman"/>
          <w:sz w:val="24"/>
          <w:szCs w:val="24"/>
        </w:rPr>
        <w:br/>
        <w:t xml:space="preserve">7. </w:t>
      </w:r>
      <w:r w:rsidRPr="00056609">
        <w:rPr>
          <w:rFonts w:ascii="Times New Roman" w:eastAsia="Times New Roman" w:hAnsi="Times New Roman" w:cs="Times New Roman"/>
          <w:b/>
          <w:bCs/>
          <w:sz w:val="24"/>
          <w:szCs w:val="24"/>
        </w:rPr>
        <w:t>Ration Card</w:t>
      </w:r>
      <w:r w:rsidRPr="00056609">
        <w:rPr>
          <w:rFonts w:ascii="Times New Roman" w:eastAsia="Times New Roman" w:hAnsi="Times New Roman" w:cs="Times New Roman"/>
          <w:sz w:val="24"/>
          <w:szCs w:val="24"/>
        </w:rPr>
        <w:t xml:space="preserve"> for identify number of children in family.</w:t>
      </w:r>
      <w:r w:rsidRPr="00056609">
        <w:rPr>
          <w:rFonts w:ascii="Times New Roman" w:eastAsia="Times New Roman" w:hAnsi="Times New Roman" w:cs="Times New Roman"/>
          <w:sz w:val="24"/>
          <w:szCs w:val="24"/>
        </w:rPr>
        <w:br/>
        <w:t xml:space="preserve">8. </w:t>
      </w:r>
      <w:r w:rsidRPr="00056609">
        <w:rPr>
          <w:rFonts w:ascii="Times New Roman" w:eastAsia="Times New Roman" w:hAnsi="Times New Roman" w:cs="Times New Roman"/>
          <w:b/>
          <w:bCs/>
          <w:sz w:val="24"/>
          <w:szCs w:val="24"/>
        </w:rPr>
        <w:t>Leaving Certificate</w:t>
      </w:r>
      <w:r w:rsidRPr="00056609">
        <w:rPr>
          <w:rFonts w:ascii="Times New Roman" w:eastAsia="Times New Roman" w:hAnsi="Times New Roman" w:cs="Times New Roman"/>
          <w:sz w:val="24"/>
          <w:szCs w:val="24"/>
        </w:rPr>
        <w:br/>
        <w:t xml:space="preserve">9. </w:t>
      </w:r>
      <w:r w:rsidRPr="00056609">
        <w:rPr>
          <w:rFonts w:ascii="Times New Roman" w:eastAsia="Times New Roman" w:hAnsi="Times New Roman" w:cs="Times New Roman"/>
          <w:b/>
          <w:bCs/>
          <w:sz w:val="24"/>
          <w:szCs w:val="24"/>
        </w:rPr>
        <w:t>Declaration certificate of parents/guardians</w:t>
      </w:r>
      <w:r w:rsidRPr="00056609">
        <w:rPr>
          <w:rFonts w:ascii="Times New Roman" w:eastAsia="Times New Roman" w:hAnsi="Times New Roman" w:cs="Times New Roman"/>
          <w:sz w:val="24"/>
          <w:szCs w:val="24"/>
        </w:rPr>
        <w:t xml:space="preserve"> about number of children beneficiaries. </w:t>
      </w:r>
    </w:p>
    <w:p w:rsidR="00B76F92" w:rsidRDefault="00B76F92"/>
    <w:sectPr w:rsidR="00B76F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6609"/>
    <w:rsid w:val="00056609"/>
    <w:rsid w:val="00B76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66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66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66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60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66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66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66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0529255">
      <w:bodyDiv w:val="1"/>
      <w:marLeft w:val="0"/>
      <w:marRight w:val="0"/>
      <w:marTop w:val="0"/>
      <w:marBottom w:val="0"/>
      <w:divBdr>
        <w:top w:val="none" w:sz="0" w:space="0" w:color="auto"/>
        <w:left w:val="none" w:sz="0" w:space="0" w:color="auto"/>
        <w:bottom w:val="none" w:sz="0" w:space="0" w:color="auto"/>
        <w:right w:val="none" w:sz="0" w:space="0" w:color="auto"/>
      </w:divBdr>
      <w:divsChild>
        <w:div w:id="1213224952">
          <w:marLeft w:val="0"/>
          <w:marRight w:val="0"/>
          <w:marTop w:val="0"/>
          <w:marBottom w:val="0"/>
          <w:divBdr>
            <w:top w:val="none" w:sz="0" w:space="0" w:color="auto"/>
            <w:left w:val="none" w:sz="0" w:space="0" w:color="auto"/>
            <w:bottom w:val="none" w:sz="0" w:space="0" w:color="auto"/>
            <w:right w:val="none" w:sz="0" w:space="0" w:color="auto"/>
          </w:divBdr>
        </w:div>
        <w:div w:id="476339342">
          <w:marLeft w:val="0"/>
          <w:marRight w:val="0"/>
          <w:marTop w:val="0"/>
          <w:marBottom w:val="0"/>
          <w:divBdr>
            <w:top w:val="none" w:sz="0" w:space="0" w:color="auto"/>
            <w:left w:val="none" w:sz="0" w:space="0" w:color="auto"/>
            <w:bottom w:val="none" w:sz="0" w:space="0" w:color="auto"/>
            <w:right w:val="none" w:sz="0" w:space="0" w:color="auto"/>
          </w:divBdr>
          <w:divsChild>
            <w:div w:id="21088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5849</Characters>
  <Application>Microsoft Office Word</Application>
  <DocSecurity>0</DocSecurity>
  <Lines>48</Lines>
  <Paragraphs>13</Paragraphs>
  <ScaleCrop>false</ScaleCrop>
  <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2021-09-14T07:14:00Z</dcterms:created>
  <dcterms:modified xsi:type="dcterms:W3CDTF">2021-09-14T07:15:00Z</dcterms:modified>
</cp:coreProperties>
</file>